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2ECF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1B2F73C6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учреждение высшего образования</w:t>
      </w:r>
    </w:p>
    <w:p w14:paraId="06792BBB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718F4C45" w14:textId="5DE7C45F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 xml:space="preserve">Алтайский филиал </w:t>
      </w:r>
    </w:p>
    <w:p w14:paraId="216DDAC5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8"/>
          <w:sz w:val="28"/>
          <w:szCs w:val="28"/>
        </w:rPr>
      </w:pPr>
    </w:p>
    <w:p w14:paraId="0E6E7A08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Аннотация программы повышения квалификации</w:t>
      </w:r>
    </w:p>
    <w:p w14:paraId="04DCCB88" w14:textId="0937CD05" w:rsidR="00EF7278" w:rsidRPr="00CC1CC3" w:rsidRDefault="00EF7278" w:rsidP="00EF7278">
      <w:pPr>
        <w:jc w:val="center"/>
        <w:rPr>
          <w:b/>
          <w:bCs/>
          <w:sz w:val="28"/>
          <w:szCs w:val="28"/>
        </w:rPr>
      </w:pPr>
      <w:r w:rsidRPr="00CC1CC3">
        <w:rPr>
          <w:b/>
          <w:bCs/>
          <w:sz w:val="28"/>
          <w:szCs w:val="28"/>
        </w:rPr>
        <w:t>«</w:t>
      </w:r>
      <w:r w:rsidR="00CC1CC3" w:rsidRPr="00CC1CC3">
        <w:rPr>
          <w:rFonts w:eastAsia="Calibri"/>
          <w:b/>
          <w:bCs/>
          <w:sz w:val="28"/>
          <w:szCs w:val="28"/>
        </w:rPr>
        <w:t>Актуальные вопросы управления организацией</w:t>
      </w:r>
      <w:r w:rsidRPr="00CC1CC3">
        <w:rPr>
          <w:b/>
          <w:bCs/>
          <w:sz w:val="28"/>
          <w:szCs w:val="28"/>
        </w:rPr>
        <w:t>»</w:t>
      </w:r>
    </w:p>
    <w:p w14:paraId="25460F38" w14:textId="180AC0CF" w:rsidR="00EF7278" w:rsidRDefault="00EF7278" w:rsidP="0021425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28E3BF2A" w14:textId="77777777" w:rsidR="00CC1CC3" w:rsidRPr="00CC1CC3" w:rsidRDefault="00CC1CC3" w:rsidP="00CC1CC3">
      <w:pPr>
        <w:spacing w:line="276" w:lineRule="auto"/>
        <w:ind w:firstLine="852"/>
        <w:jc w:val="both"/>
        <w:rPr>
          <w:sz w:val="28"/>
          <w:szCs w:val="28"/>
        </w:rPr>
      </w:pPr>
      <w:r w:rsidRPr="00CC1CC3">
        <w:rPr>
          <w:b/>
          <w:sz w:val="28"/>
          <w:szCs w:val="28"/>
        </w:rPr>
        <w:t xml:space="preserve">Цель: </w:t>
      </w:r>
      <w:r w:rsidRPr="00CC1CC3">
        <w:rPr>
          <w:sz w:val="28"/>
          <w:szCs w:val="28"/>
        </w:rPr>
        <w:t>приобретение слушателями теоретических знаний и практических навыков в области управления современной организацией.</w:t>
      </w:r>
    </w:p>
    <w:p w14:paraId="44296BB3" w14:textId="77777777" w:rsidR="00CC1CC3" w:rsidRPr="00CC1CC3" w:rsidRDefault="00CC1CC3" w:rsidP="00CC1CC3">
      <w:pPr>
        <w:spacing w:line="276" w:lineRule="auto"/>
        <w:ind w:firstLine="852"/>
        <w:jc w:val="both"/>
        <w:rPr>
          <w:sz w:val="28"/>
          <w:szCs w:val="28"/>
        </w:rPr>
      </w:pPr>
      <w:r w:rsidRPr="00CC1CC3">
        <w:rPr>
          <w:sz w:val="28"/>
          <w:szCs w:val="28"/>
        </w:rPr>
        <w:t>Слушатель, освоивший программу повышения квалификации, должен обладать следующими компетенциями, подлежащими совершенствованию:</w:t>
      </w:r>
    </w:p>
    <w:p w14:paraId="041589C6" w14:textId="77777777" w:rsidR="00CC1CC3" w:rsidRPr="00CC1CC3" w:rsidRDefault="00CC1CC3" w:rsidP="00CC1CC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1CC3">
        <w:rPr>
          <w:sz w:val="28"/>
          <w:szCs w:val="28"/>
        </w:rPr>
        <w:t>- способность проводить анализ рыночных и специфических рисков, использовать его результаты для принятия эффективных управленческих решений;</w:t>
      </w:r>
    </w:p>
    <w:p w14:paraId="495318F1" w14:textId="77777777" w:rsidR="00CC1CC3" w:rsidRPr="00CC1CC3" w:rsidRDefault="00CC1CC3" w:rsidP="00CC1CC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1CC3">
        <w:rPr>
          <w:sz w:val="28"/>
          <w:szCs w:val="28"/>
        </w:rPr>
        <w:t>- способность оценивать эффективность принятого управленческого решения и вносить корректировки;</w:t>
      </w:r>
    </w:p>
    <w:p w14:paraId="13F0AF3E" w14:textId="77777777" w:rsidR="00CC1CC3" w:rsidRPr="00CC1CC3" w:rsidRDefault="00CC1CC3" w:rsidP="00CC1CC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1CC3">
        <w:rPr>
          <w:sz w:val="28"/>
          <w:szCs w:val="28"/>
        </w:rPr>
        <w:t>- умение строить экономические, финансовые и организационно-управленческие модели, на основе применения качественных и количественных методов анализа при принятии управленческих решений;</w:t>
      </w:r>
    </w:p>
    <w:p w14:paraId="137FA143" w14:textId="77777777" w:rsidR="00CC1CC3" w:rsidRPr="00CC1CC3" w:rsidRDefault="00CC1CC3" w:rsidP="00CC1CC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1CC3">
        <w:rPr>
          <w:sz w:val="28"/>
          <w:szCs w:val="28"/>
        </w:rPr>
        <w:t>-овладение различными способами разрешения конфликтных ситуаций;</w:t>
      </w:r>
    </w:p>
    <w:p w14:paraId="225A429C" w14:textId="77777777" w:rsidR="00CC1CC3" w:rsidRPr="00CC1CC3" w:rsidRDefault="00CC1CC3" w:rsidP="00CC1CC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1CC3">
        <w:rPr>
          <w:sz w:val="28"/>
          <w:szCs w:val="28"/>
        </w:rPr>
        <w:t>- умение эффективно организовать групповую работу на основе знаний процессов групповой динамики и принципов формирования команды.</w:t>
      </w:r>
    </w:p>
    <w:p w14:paraId="7BBA2825" w14:textId="77777777" w:rsidR="00CC1CC3" w:rsidRPr="00CC1CC3" w:rsidRDefault="00CC1CC3" w:rsidP="00CC1CC3">
      <w:pPr>
        <w:pStyle w:val="a4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CC1CC3">
        <w:rPr>
          <w:b/>
          <w:bCs/>
          <w:sz w:val="28"/>
          <w:szCs w:val="28"/>
        </w:rPr>
        <w:t>По итогам освоения программы слушатель должен:</w:t>
      </w:r>
    </w:p>
    <w:p w14:paraId="2FA30C9A" w14:textId="77777777" w:rsidR="00CC1CC3" w:rsidRPr="00CC1CC3" w:rsidRDefault="00CC1CC3" w:rsidP="00CC1CC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1CC3">
        <w:rPr>
          <w:i/>
          <w:sz w:val="28"/>
          <w:szCs w:val="28"/>
          <w:u w:val="single"/>
        </w:rPr>
        <w:t>Уметь:</w:t>
      </w:r>
      <w:r w:rsidRPr="00CC1CC3">
        <w:rPr>
          <w:sz w:val="28"/>
          <w:szCs w:val="28"/>
        </w:rPr>
        <w:t xml:space="preserve"> решать </w:t>
      </w:r>
      <w:proofErr w:type="spellStart"/>
      <w:r w:rsidRPr="00CC1CC3">
        <w:rPr>
          <w:sz w:val="28"/>
          <w:szCs w:val="28"/>
        </w:rPr>
        <w:t>практикоориентированные</w:t>
      </w:r>
      <w:proofErr w:type="spellEnd"/>
      <w:r w:rsidRPr="00CC1CC3">
        <w:rPr>
          <w:sz w:val="28"/>
          <w:szCs w:val="28"/>
        </w:rPr>
        <w:t xml:space="preserve"> задачи, не имеющие стандартного решения на основе анализа факторов внешней и внутренней среды.</w:t>
      </w:r>
    </w:p>
    <w:p w14:paraId="1D273ED9" w14:textId="77777777" w:rsidR="00CC1CC3" w:rsidRPr="00CC1CC3" w:rsidRDefault="00CC1CC3" w:rsidP="00CC1CC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1CC3">
        <w:rPr>
          <w:i/>
          <w:sz w:val="28"/>
          <w:szCs w:val="28"/>
          <w:u w:val="single"/>
        </w:rPr>
        <w:t>Владеть:</w:t>
      </w:r>
      <w:r w:rsidRPr="00CC1CC3">
        <w:rPr>
          <w:sz w:val="28"/>
          <w:szCs w:val="28"/>
        </w:rPr>
        <w:t xml:space="preserve"> навыками выявления и устранения проблем организации на основе имеющихся теоретических знаний и сформированных умений.</w:t>
      </w:r>
    </w:p>
    <w:p w14:paraId="05A2C894" w14:textId="77777777" w:rsidR="00CC1CC3" w:rsidRPr="00CC1CC3" w:rsidRDefault="00CC1CC3" w:rsidP="00CC1CC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C1CC3">
        <w:rPr>
          <w:i/>
          <w:sz w:val="28"/>
          <w:szCs w:val="28"/>
          <w:u w:val="single"/>
        </w:rPr>
        <w:t>Знать:</w:t>
      </w:r>
      <w:r w:rsidRPr="00CC1CC3">
        <w:rPr>
          <w:i/>
          <w:sz w:val="28"/>
          <w:szCs w:val="28"/>
        </w:rPr>
        <w:t xml:space="preserve"> </w:t>
      </w:r>
      <w:r w:rsidRPr="00CC1CC3">
        <w:rPr>
          <w:sz w:val="28"/>
          <w:szCs w:val="28"/>
        </w:rPr>
        <w:t>теоретические основы эффективного управления отдельным работником и коллективом.</w:t>
      </w:r>
    </w:p>
    <w:p w14:paraId="7523EE9D" w14:textId="77777777" w:rsidR="00214257" w:rsidRPr="00214257" w:rsidRDefault="00214257" w:rsidP="0021425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14:paraId="49C0ECEB" w14:textId="0A9C58DA" w:rsidR="00D5517B" w:rsidRDefault="0042562F" w:rsidP="00EF7278">
      <w:pPr>
        <w:tabs>
          <w:tab w:val="left" w:pos="5670"/>
        </w:tabs>
        <w:rPr>
          <w:sz w:val="28"/>
          <w:szCs w:val="28"/>
        </w:rPr>
      </w:pPr>
      <w:r w:rsidRPr="00D83752">
        <w:rPr>
          <w:b/>
          <w:bCs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очная</w:t>
      </w:r>
    </w:p>
    <w:p w14:paraId="24ECC4D9" w14:textId="1BB0A352" w:rsidR="0042562F" w:rsidRDefault="0042562F" w:rsidP="00EF7278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Освоение программы завершается итоговой аттестацией.</w:t>
      </w:r>
    </w:p>
    <w:p w14:paraId="21DB8450" w14:textId="798C1F2A" w:rsidR="0042562F" w:rsidRDefault="0042562F" w:rsidP="00EF7278">
      <w:pPr>
        <w:tabs>
          <w:tab w:val="left" w:pos="5670"/>
        </w:tabs>
        <w:rPr>
          <w:sz w:val="28"/>
          <w:szCs w:val="28"/>
        </w:rPr>
      </w:pPr>
      <w:r w:rsidRPr="00D83752">
        <w:rPr>
          <w:b/>
          <w:bCs/>
          <w:sz w:val="28"/>
          <w:szCs w:val="28"/>
        </w:rPr>
        <w:t>Итоговая форма контроля:</w:t>
      </w:r>
      <w:r w:rsidRPr="0042562F">
        <w:rPr>
          <w:i/>
          <w:iCs/>
          <w:sz w:val="28"/>
          <w:szCs w:val="28"/>
        </w:rPr>
        <w:t xml:space="preserve"> </w:t>
      </w:r>
      <w:r w:rsidRPr="0042562F">
        <w:rPr>
          <w:sz w:val="28"/>
          <w:szCs w:val="28"/>
        </w:rPr>
        <w:t>тестирование</w:t>
      </w:r>
    </w:p>
    <w:p w14:paraId="4DAC1EC2" w14:textId="77777777" w:rsidR="0042562F" w:rsidRDefault="0042562F" w:rsidP="00EF7278">
      <w:pPr>
        <w:tabs>
          <w:tab w:val="left" w:pos="5670"/>
        </w:tabs>
        <w:rPr>
          <w:sz w:val="28"/>
          <w:szCs w:val="28"/>
        </w:rPr>
      </w:pPr>
    </w:p>
    <w:p w14:paraId="6BC2A68E" w14:textId="47C875A1" w:rsidR="00D83752" w:rsidRPr="0042562F" w:rsidRDefault="00D83752" w:rsidP="00EF7278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Лицам, успешно прошедшим итоговую аттестацию, выдаются удостоверения о повышении квалификации.</w:t>
      </w:r>
    </w:p>
    <w:sectPr w:rsidR="00D83752" w:rsidRPr="0042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B0"/>
    <w:rsid w:val="000335FD"/>
    <w:rsid w:val="00214257"/>
    <w:rsid w:val="00351C55"/>
    <w:rsid w:val="0042562F"/>
    <w:rsid w:val="009145FA"/>
    <w:rsid w:val="00B8448C"/>
    <w:rsid w:val="00B9243E"/>
    <w:rsid w:val="00C611B2"/>
    <w:rsid w:val="00CC1CC3"/>
    <w:rsid w:val="00D5517B"/>
    <w:rsid w:val="00D83752"/>
    <w:rsid w:val="00ED26B0"/>
    <w:rsid w:val="00EF2E14"/>
    <w:rsid w:val="00E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2116"/>
  <w15:chartTrackingRefBased/>
  <w15:docId w15:val="{76C81281-2558-44A6-B243-7708FF20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F7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14257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0335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Глубокова Людмила Геннадьевна</dc:creator>
  <cp:keywords/>
  <dc:description/>
  <cp:lastModifiedBy>Кузеванова Ольга Михайловна</cp:lastModifiedBy>
  <cp:revision>8</cp:revision>
  <dcterms:created xsi:type="dcterms:W3CDTF">2020-05-21T12:54:00Z</dcterms:created>
  <dcterms:modified xsi:type="dcterms:W3CDTF">2025-01-30T04:06:00Z</dcterms:modified>
</cp:coreProperties>
</file>